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7C7EDF">
        <w:rPr>
          <w:rFonts w:cs="Arial"/>
          <w:b/>
          <w:sz w:val="24"/>
          <w:szCs w:val="24"/>
        </w:rPr>
        <w:t>JUEVES 11</w:t>
      </w:r>
      <w:r w:rsidR="005E2AC9">
        <w:rPr>
          <w:rFonts w:cs="Arial"/>
          <w:b/>
          <w:sz w:val="24"/>
          <w:szCs w:val="24"/>
        </w:rPr>
        <w:t xml:space="preserve"> </w:t>
      </w:r>
      <w:r w:rsidR="00803422">
        <w:rPr>
          <w:rFonts w:cs="Arial"/>
          <w:b/>
          <w:sz w:val="24"/>
          <w:szCs w:val="24"/>
        </w:rPr>
        <w:t xml:space="preserve"> DE </w:t>
      </w:r>
      <w:r w:rsidR="007E11A9">
        <w:rPr>
          <w:rFonts w:cs="Arial"/>
          <w:b/>
          <w:sz w:val="24"/>
          <w:szCs w:val="24"/>
        </w:rPr>
        <w:t>FEBRERO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7C7EDF">
        <w:rPr>
          <w:rFonts w:cs="Arial"/>
          <w:sz w:val="24"/>
          <w:szCs w:val="24"/>
        </w:rPr>
        <w:t>11 once</w:t>
      </w:r>
      <w:r w:rsidR="007E11A9">
        <w:rPr>
          <w:rFonts w:cs="Arial"/>
          <w:sz w:val="24"/>
          <w:szCs w:val="24"/>
        </w:rPr>
        <w:t xml:space="preserve"> de Febrero</w:t>
      </w:r>
      <w:r w:rsidRPr="002A1A49">
        <w:rPr>
          <w:rFonts w:cs="Arial"/>
          <w:sz w:val="24"/>
          <w:szCs w:val="24"/>
        </w:rPr>
        <w:t xml:space="preserve"> de 2016 dos mil dieciséis da inicio la presente SESION DEL COMITÉ DE TRANSPARENCIA DEL MUNICIPIO DE PUERTO VALLARTA. </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2A1A49" w:rsidRPr="002A1A49" w:rsidRDefault="002A1A49"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Pr="002A1A49" w:rsidRDefault="002A1A49"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782"/>
        <w:gridCol w:w="3004"/>
      </w:tblGrid>
      <w:tr w:rsidR="002A1A49" w:rsidRPr="002A1A49" w:rsidTr="006C2ED0">
        <w:tc>
          <w:tcPr>
            <w:tcW w:w="1417" w:type="dxa"/>
          </w:tcPr>
          <w:p w:rsidR="002A1A49" w:rsidRPr="002A1A49" w:rsidRDefault="002A1A49" w:rsidP="003716F4">
            <w:pPr>
              <w:rPr>
                <w:rFonts w:cs="Arial"/>
                <w:sz w:val="24"/>
                <w:szCs w:val="24"/>
              </w:rPr>
            </w:pPr>
            <w:r w:rsidRPr="002A1A49">
              <w:rPr>
                <w:rFonts w:cs="Arial"/>
                <w:sz w:val="24"/>
                <w:szCs w:val="24"/>
              </w:rPr>
              <w:t>Expediente</w:t>
            </w:r>
          </w:p>
        </w:tc>
        <w:tc>
          <w:tcPr>
            <w:tcW w:w="3782" w:type="dxa"/>
          </w:tcPr>
          <w:p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004" w:type="dxa"/>
          </w:tcPr>
          <w:p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rsidTr="006C2ED0">
        <w:tc>
          <w:tcPr>
            <w:tcW w:w="1417" w:type="dxa"/>
          </w:tcPr>
          <w:p w:rsidR="002A1A49" w:rsidRPr="002A1A49" w:rsidRDefault="007527B9" w:rsidP="007E11A9">
            <w:pPr>
              <w:rPr>
                <w:rFonts w:cs="Arial"/>
                <w:sz w:val="24"/>
                <w:szCs w:val="24"/>
              </w:rPr>
            </w:pPr>
            <w:r>
              <w:rPr>
                <w:rFonts w:cs="Arial"/>
                <w:sz w:val="24"/>
                <w:szCs w:val="24"/>
              </w:rPr>
              <w:t>0</w:t>
            </w:r>
            <w:r w:rsidR="003E312D">
              <w:rPr>
                <w:rFonts w:cs="Arial"/>
                <w:sz w:val="24"/>
                <w:szCs w:val="24"/>
              </w:rPr>
              <w:t>44</w:t>
            </w:r>
            <w:r w:rsidR="002A1A49" w:rsidRPr="002A1A49">
              <w:rPr>
                <w:rFonts w:cs="Arial"/>
                <w:sz w:val="24"/>
                <w:szCs w:val="24"/>
              </w:rPr>
              <w:t>/2016</w:t>
            </w:r>
          </w:p>
        </w:tc>
        <w:tc>
          <w:tcPr>
            <w:tcW w:w="3782" w:type="dxa"/>
          </w:tcPr>
          <w:p w:rsidR="002A1A49" w:rsidRDefault="007E11A9" w:rsidP="003716F4">
            <w:pPr>
              <w:rPr>
                <w:rFonts w:cs="Arial"/>
                <w:sz w:val="24"/>
                <w:szCs w:val="24"/>
              </w:rPr>
            </w:pPr>
            <w:r>
              <w:rPr>
                <w:rFonts w:cs="Arial"/>
                <w:sz w:val="24"/>
                <w:szCs w:val="24"/>
              </w:rPr>
              <w:t xml:space="preserve">¿Qué capacidad tienen los sistemas municipales de recolección de basura </w:t>
            </w:r>
            <w:proofErr w:type="gramStart"/>
            <w:r>
              <w:rPr>
                <w:rFonts w:cs="Arial"/>
                <w:sz w:val="24"/>
                <w:szCs w:val="24"/>
              </w:rPr>
              <w:t>tienen</w:t>
            </w:r>
            <w:proofErr w:type="gramEnd"/>
            <w:r>
              <w:rPr>
                <w:rFonts w:cs="Arial"/>
                <w:sz w:val="24"/>
                <w:szCs w:val="24"/>
              </w:rPr>
              <w:t xml:space="preserve"> diaria, semanal, mensualmente?</w:t>
            </w:r>
          </w:p>
          <w:p w:rsidR="007E11A9" w:rsidRPr="002A1A49" w:rsidRDefault="007E11A9" w:rsidP="003716F4">
            <w:pPr>
              <w:rPr>
                <w:rFonts w:cs="Arial"/>
                <w:sz w:val="24"/>
                <w:szCs w:val="24"/>
              </w:rPr>
            </w:pPr>
            <w:r>
              <w:rPr>
                <w:rFonts w:cs="Arial"/>
                <w:sz w:val="24"/>
                <w:szCs w:val="24"/>
              </w:rPr>
              <w:t xml:space="preserve">Que nivel de satisfacción tienen </w:t>
            </w:r>
            <w:r>
              <w:rPr>
                <w:rFonts w:cs="Arial"/>
                <w:sz w:val="24"/>
                <w:szCs w:val="24"/>
              </w:rPr>
              <w:lastRenderedPageBreak/>
              <w:t>los v</w:t>
            </w:r>
            <w:bookmarkStart w:id="0" w:name="_GoBack"/>
            <w:bookmarkEnd w:id="0"/>
            <w:r>
              <w:rPr>
                <w:rFonts w:cs="Arial"/>
                <w:sz w:val="24"/>
                <w:szCs w:val="24"/>
              </w:rPr>
              <w:t>allartenses con el servicios municipal de recolección de basura o residuos sólidos</w:t>
            </w:r>
          </w:p>
        </w:tc>
        <w:tc>
          <w:tcPr>
            <w:tcW w:w="3004" w:type="dxa"/>
          </w:tcPr>
          <w:p w:rsidR="002A1A49" w:rsidRPr="002A1A49" w:rsidRDefault="002A1A49" w:rsidP="003716F4">
            <w:pPr>
              <w:rPr>
                <w:rFonts w:cs="Arial"/>
                <w:sz w:val="24"/>
                <w:szCs w:val="24"/>
              </w:rPr>
            </w:pPr>
            <w:r w:rsidRPr="002A1A49">
              <w:rPr>
                <w:rFonts w:cs="Arial"/>
                <w:sz w:val="24"/>
                <w:szCs w:val="24"/>
              </w:rPr>
              <w:lastRenderedPageBreak/>
              <w:t xml:space="preserve">Se confirma la inexistencia por los motivos expuestos en la resolución. Notifíquese al solicitante en los términos </w:t>
            </w:r>
            <w:r w:rsidRPr="002A1A49">
              <w:rPr>
                <w:rFonts w:cs="Arial"/>
                <w:sz w:val="24"/>
                <w:szCs w:val="24"/>
              </w:rPr>
              <w:lastRenderedPageBreak/>
              <w:t>del Artículo 86 Bis punto 4 de la Ley de Transparencia y Acceso a la Información Pública del Estado de Jalisco y sus Municipios</w:t>
            </w:r>
          </w:p>
        </w:tc>
      </w:tr>
      <w:tr w:rsidR="00B04D01" w:rsidRPr="002A1A49" w:rsidTr="006C2ED0">
        <w:tc>
          <w:tcPr>
            <w:tcW w:w="1417" w:type="dxa"/>
          </w:tcPr>
          <w:p w:rsidR="00B04D01" w:rsidRDefault="00B04D01" w:rsidP="007E11A9">
            <w:pPr>
              <w:rPr>
                <w:rFonts w:cs="Arial"/>
                <w:sz w:val="24"/>
                <w:szCs w:val="24"/>
              </w:rPr>
            </w:pPr>
            <w:r>
              <w:rPr>
                <w:rFonts w:cs="Arial"/>
                <w:sz w:val="24"/>
                <w:szCs w:val="24"/>
              </w:rPr>
              <w:lastRenderedPageBreak/>
              <w:t>045/2016</w:t>
            </w:r>
          </w:p>
        </w:tc>
        <w:tc>
          <w:tcPr>
            <w:tcW w:w="3782" w:type="dxa"/>
          </w:tcPr>
          <w:p w:rsidR="00B04D01" w:rsidRPr="00B04D01" w:rsidRDefault="00B04D01" w:rsidP="00B04D01">
            <w:pPr>
              <w:pStyle w:val="Prrafodelista"/>
              <w:numPr>
                <w:ilvl w:val="0"/>
                <w:numId w:val="2"/>
              </w:numPr>
              <w:spacing w:after="0" w:line="240" w:lineRule="auto"/>
              <w:ind w:left="1" w:firstLine="0"/>
              <w:jc w:val="both"/>
              <w:rPr>
                <w:rFonts w:ascii="Arial" w:eastAsia="Times New Roman" w:hAnsi="Arial" w:cs="Arial"/>
                <w:sz w:val="24"/>
                <w:szCs w:val="24"/>
              </w:rPr>
            </w:pPr>
            <w:r w:rsidRPr="00B04D01">
              <w:rPr>
                <w:rFonts w:ascii="Arial" w:eastAsia="Times New Roman" w:hAnsi="Arial" w:cs="Arial"/>
                <w:sz w:val="24"/>
                <w:szCs w:val="24"/>
              </w:rPr>
              <w:t>Número de procesos administrativos iniciados por el municipio para revocar los títulos de concesión en la última década (desglosar la información por año, por nombre o razón social del concesionario, año de expedición de la concesión, sitio en que se ubica la superficie, superficie concesionada y razones por las que se solicitó la revocación de la concesión).</w:t>
            </w:r>
          </w:p>
          <w:p w:rsidR="00B04D01" w:rsidRPr="00B04D01" w:rsidRDefault="00B04D01" w:rsidP="00B04D01">
            <w:pPr>
              <w:pStyle w:val="Prrafodelista"/>
              <w:numPr>
                <w:ilvl w:val="0"/>
                <w:numId w:val="2"/>
              </w:numPr>
              <w:spacing w:after="0" w:line="240" w:lineRule="auto"/>
              <w:ind w:left="1" w:firstLine="0"/>
              <w:jc w:val="both"/>
              <w:rPr>
                <w:rFonts w:ascii="Arial" w:eastAsia="Times New Roman" w:hAnsi="Arial" w:cs="Arial"/>
                <w:sz w:val="24"/>
                <w:szCs w:val="24"/>
              </w:rPr>
            </w:pPr>
            <w:r w:rsidRPr="00B04D01">
              <w:rPr>
                <w:rFonts w:ascii="Arial" w:eastAsia="Times New Roman" w:hAnsi="Arial" w:cs="Arial"/>
                <w:sz w:val="24"/>
                <w:szCs w:val="24"/>
              </w:rPr>
              <w:t>Del total de procesos administrativos iniciados para revocar títulos de concesión, indicar cuántos resultaron procedentes a favor del municipio en la última década (desglosar la información por año, por nombre o razón social del concesionario, año de expedición de la concesión, sitio en que se ubica la superficie, superficie concesionada, y razones por las que se solicitó la revocación de la concesión).</w:t>
            </w:r>
          </w:p>
          <w:p w:rsidR="00B04D01" w:rsidRPr="00B04D01" w:rsidRDefault="00B04D01" w:rsidP="00B04D01">
            <w:pPr>
              <w:pStyle w:val="Prrafodelista"/>
              <w:numPr>
                <w:ilvl w:val="0"/>
                <w:numId w:val="2"/>
              </w:numPr>
              <w:spacing w:after="0"/>
              <w:ind w:left="1" w:firstLine="0"/>
              <w:jc w:val="both"/>
              <w:rPr>
                <w:rFonts w:ascii="Arial" w:eastAsia="Times New Roman" w:hAnsi="Arial" w:cs="Arial"/>
                <w:sz w:val="24"/>
                <w:szCs w:val="24"/>
              </w:rPr>
            </w:pPr>
            <w:r w:rsidRPr="00B04D01">
              <w:rPr>
                <w:rFonts w:ascii="Arial" w:eastAsia="Times New Roman" w:hAnsi="Arial" w:cs="Arial"/>
                <w:sz w:val="24"/>
                <w:szCs w:val="24"/>
              </w:rPr>
              <w:t xml:space="preserve">Número total de playas que tiene el municipio (indicar los nombres de todas); del total de playas cuántas tienen acceso público (indicar los nombres)                                                                             </w:t>
            </w:r>
          </w:p>
          <w:p w:rsidR="00B04D01" w:rsidRPr="00B04D01" w:rsidRDefault="00B04D01" w:rsidP="003716F4">
            <w:pPr>
              <w:pStyle w:val="Prrafodelista"/>
              <w:numPr>
                <w:ilvl w:val="0"/>
                <w:numId w:val="2"/>
              </w:numPr>
              <w:spacing w:after="0"/>
              <w:ind w:left="1" w:firstLine="0"/>
              <w:jc w:val="both"/>
              <w:rPr>
                <w:rFonts w:ascii="Arial" w:eastAsia="Times New Roman" w:hAnsi="Arial" w:cs="Arial"/>
                <w:sz w:val="24"/>
                <w:szCs w:val="24"/>
              </w:rPr>
            </w:pPr>
            <w:r w:rsidRPr="00B04D01">
              <w:rPr>
                <w:rFonts w:ascii="Arial" w:eastAsia="Times New Roman" w:hAnsi="Arial" w:cs="Arial"/>
                <w:sz w:val="24"/>
                <w:szCs w:val="24"/>
              </w:rPr>
              <w:t>Del número total de playas que tiene el municipio, en cuántas se encuentra obstaculizado el libre acceso y tránsito (especificar los nombres de las playas y razones de obstaculización)</w:t>
            </w:r>
          </w:p>
        </w:tc>
        <w:tc>
          <w:tcPr>
            <w:tcW w:w="3004" w:type="dxa"/>
          </w:tcPr>
          <w:p w:rsidR="00B04D01" w:rsidRPr="002A1A49" w:rsidRDefault="00B04D01"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04D01" w:rsidRPr="002A1A49" w:rsidTr="006C2ED0">
        <w:tc>
          <w:tcPr>
            <w:tcW w:w="1417" w:type="dxa"/>
          </w:tcPr>
          <w:p w:rsidR="00B04D01" w:rsidRDefault="00B04D01" w:rsidP="007E11A9">
            <w:pPr>
              <w:rPr>
                <w:rFonts w:cs="Arial"/>
                <w:sz w:val="24"/>
                <w:szCs w:val="24"/>
              </w:rPr>
            </w:pPr>
            <w:r>
              <w:rPr>
                <w:rFonts w:cs="Arial"/>
                <w:sz w:val="24"/>
                <w:szCs w:val="24"/>
              </w:rPr>
              <w:t>056/2016</w:t>
            </w:r>
          </w:p>
        </w:tc>
        <w:tc>
          <w:tcPr>
            <w:tcW w:w="3782" w:type="dxa"/>
          </w:tcPr>
          <w:p w:rsidR="00B04D01" w:rsidRPr="00B04D01" w:rsidRDefault="00B04D01" w:rsidP="00B04D01">
            <w:pPr>
              <w:pStyle w:val="Prrafodelista"/>
              <w:spacing w:after="0" w:line="240" w:lineRule="auto"/>
              <w:ind w:left="1"/>
              <w:jc w:val="both"/>
              <w:rPr>
                <w:rFonts w:ascii="Arial" w:eastAsia="Times New Roman" w:hAnsi="Arial" w:cs="Arial"/>
                <w:sz w:val="24"/>
                <w:szCs w:val="24"/>
              </w:rPr>
            </w:pPr>
            <w:r w:rsidRPr="00B04D01">
              <w:rPr>
                <w:rFonts w:ascii="Arial" w:eastAsia="Times New Roman" w:hAnsi="Arial" w:cs="Arial"/>
                <w:sz w:val="24"/>
                <w:szCs w:val="24"/>
              </w:rPr>
              <w:t>Solicito copia de documentos en PDF de las invitaciones para concurso a cuando menos 6 proveedores de todos los municipios en: Jalisco en materia de ADQUISICIONES, en el trimestre octubre a diciembre de 2015</w:t>
            </w:r>
          </w:p>
        </w:tc>
        <w:tc>
          <w:tcPr>
            <w:tcW w:w="3004" w:type="dxa"/>
          </w:tcPr>
          <w:p w:rsidR="00B04D01" w:rsidRPr="002A1A49" w:rsidRDefault="00B04D01"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04D01" w:rsidRPr="002A1A49" w:rsidTr="006C2ED0">
        <w:tc>
          <w:tcPr>
            <w:tcW w:w="1417" w:type="dxa"/>
          </w:tcPr>
          <w:p w:rsidR="00B04D01" w:rsidRDefault="00B04D01" w:rsidP="007026AF">
            <w:pPr>
              <w:rPr>
                <w:rFonts w:cs="Arial"/>
                <w:sz w:val="24"/>
                <w:szCs w:val="24"/>
              </w:rPr>
            </w:pPr>
            <w:r>
              <w:rPr>
                <w:rFonts w:cs="Arial"/>
                <w:sz w:val="24"/>
                <w:szCs w:val="24"/>
              </w:rPr>
              <w:t>057/2016</w:t>
            </w:r>
          </w:p>
        </w:tc>
        <w:tc>
          <w:tcPr>
            <w:tcW w:w="3782" w:type="dxa"/>
          </w:tcPr>
          <w:p w:rsidR="00B04D01" w:rsidRPr="00B04D01" w:rsidRDefault="00B04D01" w:rsidP="007026AF">
            <w:pPr>
              <w:pStyle w:val="Prrafodelista"/>
              <w:spacing w:after="0" w:line="240" w:lineRule="auto"/>
              <w:ind w:left="1"/>
              <w:jc w:val="both"/>
              <w:rPr>
                <w:rFonts w:ascii="Arial" w:eastAsia="Times New Roman" w:hAnsi="Arial" w:cs="Arial"/>
                <w:sz w:val="24"/>
                <w:szCs w:val="24"/>
              </w:rPr>
            </w:pPr>
            <w:r w:rsidRPr="00B04D01">
              <w:rPr>
                <w:rFonts w:ascii="Arial" w:eastAsia="Times New Roman" w:hAnsi="Arial" w:cs="Arial"/>
                <w:sz w:val="24"/>
                <w:szCs w:val="24"/>
              </w:rPr>
              <w:t>Solicito copia de documentos en PDF de las invitacione</w:t>
            </w:r>
            <w:r>
              <w:rPr>
                <w:rFonts w:ascii="Arial" w:eastAsia="Times New Roman" w:hAnsi="Arial" w:cs="Arial"/>
                <w:sz w:val="24"/>
                <w:szCs w:val="24"/>
              </w:rPr>
              <w:t>s para concurso a cuando menos 3</w:t>
            </w:r>
            <w:r w:rsidR="004827D7">
              <w:rPr>
                <w:rFonts w:ascii="Arial" w:eastAsia="Times New Roman" w:hAnsi="Arial" w:cs="Arial"/>
                <w:sz w:val="24"/>
                <w:szCs w:val="24"/>
              </w:rPr>
              <w:t xml:space="preserve">   </w:t>
            </w:r>
            <w:r w:rsidRPr="00B04D01">
              <w:rPr>
                <w:rFonts w:ascii="Arial" w:eastAsia="Times New Roman" w:hAnsi="Arial" w:cs="Arial"/>
                <w:sz w:val="24"/>
                <w:szCs w:val="24"/>
              </w:rPr>
              <w:t xml:space="preserve"> proveedores de todos los municipios en: Jalisco en materia de ADQUISICIONES, en el </w:t>
            </w:r>
            <w:r w:rsidRPr="00B04D01">
              <w:rPr>
                <w:rFonts w:ascii="Arial" w:eastAsia="Times New Roman" w:hAnsi="Arial" w:cs="Arial"/>
                <w:sz w:val="24"/>
                <w:szCs w:val="24"/>
              </w:rPr>
              <w:lastRenderedPageBreak/>
              <w:t>trimestre octubre a diciembre de 2015</w:t>
            </w:r>
          </w:p>
        </w:tc>
        <w:tc>
          <w:tcPr>
            <w:tcW w:w="3004" w:type="dxa"/>
          </w:tcPr>
          <w:p w:rsidR="00B04D01" w:rsidRPr="002A1A49" w:rsidRDefault="00B04D01" w:rsidP="007026AF">
            <w:pPr>
              <w:rPr>
                <w:rFonts w:cs="Arial"/>
                <w:sz w:val="24"/>
                <w:szCs w:val="24"/>
              </w:rPr>
            </w:pPr>
            <w:r w:rsidRPr="002A1A49">
              <w:rPr>
                <w:rFonts w:cs="Arial"/>
                <w:sz w:val="24"/>
                <w:szCs w:val="24"/>
              </w:rPr>
              <w:lastRenderedPageBreak/>
              <w:t xml:space="preserve">Se confirma la inexistencia por los motivos expuestos en la resolución. Notifíquese al solicitante en los términos del Artículo 86 Bis punto </w:t>
            </w:r>
            <w:r w:rsidRPr="002A1A49">
              <w:rPr>
                <w:rFonts w:cs="Arial"/>
                <w:sz w:val="24"/>
                <w:szCs w:val="24"/>
              </w:rPr>
              <w:lastRenderedPageBreak/>
              <w:t>4 de la Ley de Transparencia y Acceso a la Información Pública del Estado de Jalisco y sus Municipios</w:t>
            </w:r>
          </w:p>
        </w:tc>
      </w:tr>
    </w:tbl>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2A1A49" w:rsidRPr="002A1A49" w:rsidRDefault="002A1A49" w:rsidP="002A1A49">
      <w:pPr>
        <w:rPr>
          <w:rFonts w:cs="Arial"/>
          <w:sz w:val="24"/>
          <w:szCs w:val="24"/>
        </w:rPr>
      </w:pPr>
    </w:p>
    <w:p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2A1A49" w:rsidRPr="002A1A49" w:rsidRDefault="002A1A49"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3E312D">
        <w:rPr>
          <w:rFonts w:cs="Arial"/>
          <w:sz w:val="24"/>
          <w:szCs w:val="24"/>
        </w:rPr>
        <w:t>11</w:t>
      </w:r>
      <w:r w:rsidR="007E11A9">
        <w:rPr>
          <w:rFonts w:cs="Arial"/>
          <w:sz w:val="24"/>
          <w:szCs w:val="24"/>
        </w:rPr>
        <w:t xml:space="preserve"> de Febrero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Titular de la Unidad de Transparencia del H. Ayuntamiento de Puerto Vallarta, 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8"/>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8"/>
    <w:rsid w:val="00021110"/>
    <w:rsid w:val="00023681"/>
    <w:rsid w:val="000A13F4"/>
    <w:rsid w:val="001011AF"/>
    <w:rsid w:val="00113292"/>
    <w:rsid w:val="00164189"/>
    <w:rsid w:val="001C3B1D"/>
    <w:rsid w:val="001F0200"/>
    <w:rsid w:val="0024292A"/>
    <w:rsid w:val="0024761E"/>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91502C"/>
    <w:rsid w:val="00981F0F"/>
    <w:rsid w:val="00990AAC"/>
    <w:rsid w:val="009B6CB7"/>
    <w:rsid w:val="009F7715"/>
    <w:rsid w:val="00A5360F"/>
    <w:rsid w:val="00A85D50"/>
    <w:rsid w:val="00B04D01"/>
    <w:rsid w:val="00B37A0E"/>
    <w:rsid w:val="00B502F8"/>
    <w:rsid w:val="00B54C7C"/>
    <w:rsid w:val="00B562E5"/>
    <w:rsid w:val="00B57918"/>
    <w:rsid w:val="00B7787C"/>
    <w:rsid w:val="00B80BDE"/>
    <w:rsid w:val="00BA4003"/>
    <w:rsid w:val="00BB7BD6"/>
    <w:rsid w:val="00BF3E7E"/>
    <w:rsid w:val="00C15CEC"/>
    <w:rsid w:val="00C818D6"/>
    <w:rsid w:val="00CC0407"/>
    <w:rsid w:val="00CE17D5"/>
    <w:rsid w:val="00CF215E"/>
    <w:rsid w:val="00D72F04"/>
    <w:rsid w:val="00DD2049"/>
    <w:rsid w:val="00E423D3"/>
    <w:rsid w:val="00E446EE"/>
    <w:rsid w:val="00ED0F84"/>
    <w:rsid w:val="00EE02B0"/>
    <w:rsid w:val="00EF1B0D"/>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1569</Words>
  <Characters>8633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 GONZALEZ GONZALEZ</cp:lastModifiedBy>
  <cp:revision>4</cp:revision>
  <cp:lastPrinted>2016-02-12T23:44:00Z</cp:lastPrinted>
  <dcterms:created xsi:type="dcterms:W3CDTF">2016-02-11T21:50:00Z</dcterms:created>
  <dcterms:modified xsi:type="dcterms:W3CDTF">2016-02-12T23:47:00Z</dcterms:modified>
</cp:coreProperties>
</file>